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24" w:rsidRPr="00B16227" w:rsidRDefault="00E97724" w:rsidP="00E97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227">
        <w:rPr>
          <w:rFonts w:ascii="Times New Roman" w:hAnsi="Times New Roman" w:cs="Times New Roman"/>
          <w:b/>
          <w:sz w:val="24"/>
          <w:szCs w:val="24"/>
        </w:rPr>
        <w:t>ADOS</w:t>
      </w:r>
      <w:r w:rsidR="00FE634A" w:rsidRPr="00B16227">
        <w:rPr>
          <w:rFonts w:ascii="Times New Roman" w:hAnsi="Times New Roman" w:cs="Times New Roman"/>
          <w:b/>
          <w:sz w:val="24"/>
          <w:szCs w:val="24"/>
        </w:rPr>
        <w:t xml:space="preserve"> SALUS s.r.o.</w:t>
      </w:r>
    </w:p>
    <w:p w:rsidR="00B16227" w:rsidRDefault="00022580" w:rsidP="00B1622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6227">
        <w:rPr>
          <w:rFonts w:ascii="Times New Roman" w:hAnsi="Times New Roman" w:cs="Times New Roman"/>
          <w:b/>
          <w:sz w:val="24"/>
          <w:szCs w:val="24"/>
        </w:rPr>
        <w:t>Všetky ošetrovateľské (sesterské)</w:t>
      </w:r>
      <w:r w:rsidR="005F1061" w:rsidRPr="00B16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227">
        <w:rPr>
          <w:rFonts w:ascii="Times New Roman" w:hAnsi="Times New Roman" w:cs="Times New Roman"/>
          <w:b/>
          <w:sz w:val="24"/>
          <w:szCs w:val="24"/>
        </w:rPr>
        <w:t xml:space="preserve">výkony  sú plne hradené z verejného zdravotného poistenia za podmienky, že Váš ošetrujúci lekár (obvodný lekár) riadne vypíše a potvrdí pečiatkou </w:t>
      </w:r>
      <w:r w:rsidR="00B16227" w:rsidRPr="00B16227">
        <w:rPr>
          <w:rFonts w:ascii="Times New Roman" w:hAnsi="Times New Roman" w:cs="Times New Roman"/>
          <w:b/>
        </w:rPr>
        <w:t>„</w:t>
      </w:r>
      <w:r w:rsidR="00B16227" w:rsidRPr="00B16227">
        <w:rPr>
          <w:rFonts w:ascii="Times New Roman" w:hAnsi="Times New Roman" w:cs="Times New Roman"/>
          <w:b/>
          <w:u w:val="single"/>
        </w:rPr>
        <w:t>NÁVRH NA POSKYTOVANIE OŠETROVATEĽSKEJ STAROSTLIVOSTI“</w:t>
      </w:r>
      <w:r w:rsidR="00B16227" w:rsidRPr="00B16227">
        <w:rPr>
          <w:rFonts w:ascii="Times New Roman" w:hAnsi="Times New Roman" w:cs="Times New Roman"/>
          <w:sz w:val="24"/>
          <w:szCs w:val="24"/>
        </w:rPr>
        <w:t xml:space="preserve">  </w:t>
      </w:r>
      <w:r w:rsidRPr="00F87F5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Návrh na poskytovanie ošetrovateľskej starostlivosti,  </w:t>
      </w:r>
      <w:r w:rsidR="00F87F5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je dostupný na w</w:t>
      </w:r>
      <w:r w:rsidRPr="00F87F5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eb</w:t>
      </w:r>
      <w:r w:rsidR="00F87F5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ových</w:t>
      </w:r>
      <w:r w:rsidRPr="00F87F5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stránkach</w:t>
      </w:r>
      <w:r w:rsidRPr="00F87F5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zdravotnej poisťovne.</w:t>
      </w:r>
      <w:r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="005F1061"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Pokiaľ </w:t>
      </w:r>
      <w:r w:rsidR="005F1061"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>áš obv</w:t>
      </w:r>
      <w:r w:rsidR="005F1061"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>odný leká</w:t>
      </w:r>
      <w:r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>r ne</w:t>
      </w:r>
      <w:r w:rsidR="005F1061"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vypíše </w:t>
      </w:r>
      <w:r w:rsid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uvedený</w:t>
      </w:r>
      <w:r w:rsidR="005F1061"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doklad</w:t>
      </w:r>
      <w:r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>, v takom prípade vykonávame ošetrovateľské činnosti - na ž</w:t>
      </w:r>
      <w:r w:rsidR="005F1061"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>iadosť pacienta,  za poplatok .</w:t>
      </w:r>
      <w:r w:rsidR="005F1061"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</w:t>
      </w:r>
      <w:r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</w:t>
      </w:r>
      <w:r w:rsidR="005F1061"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vlastnú žiadosť</w:t>
      </w:r>
      <w:r w:rsid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1061"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>pacienta</w:t>
      </w:r>
      <w:r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byť indikovaný</w:t>
      </w:r>
      <w:r w:rsidR="005F1061"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lekárom:</w:t>
      </w:r>
      <w:r w:rsid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ústavného zariadenia</w:t>
      </w:r>
      <w:r w:rsidR="005F1061"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>, špecialistu, obvodného lekára</w:t>
      </w:r>
      <w:r w:rsid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pod.</w:t>
      </w:r>
      <w:r w:rsidR="005F1061"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1622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22580" w:rsidRPr="00B16227" w:rsidRDefault="00B16227" w:rsidP="00B16227">
      <w:pPr>
        <w:rPr>
          <w:rFonts w:ascii="Times New Roman" w:hAnsi="Times New Roman" w:cs="Times New Roman"/>
        </w:rPr>
      </w:pPr>
      <w:r w:rsidRPr="00B16227">
        <w:rPr>
          <w:rFonts w:ascii="Times New Roman" w:hAnsi="Times New Roman" w:cs="Times New Roman"/>
        </w:rPr>
        <w:t>*</w:t>
      </w:r>
      <w:r w:rsidR="005F1061" w:rsidRPr="00F87F5C">
        <w:rPr>
          <w:rFonts w:ascii="Times New Roman" w:hAnsi="Times New Roman" w:cs="Times New Roman"/>
          <w:i/>
        </w:rPr>
        <w:t>napr. Všeobecná zdravotná poisťovňa : www.vszp.sk/poskytovatelia/tlaciva/</w:t>
      </w:r>
      <w:r w:rsidR="005F1061" w:rsidRPr="00B16227">
        <w:rPr>
          <w:rFonts w:ascii="Times New Roman" w:hAnsi="Times New Roman" w:cs="Times New Roman"/>
        </w:rPr>
        <w:t xml:space="preserve"> </w:t>
      </w:r>
      <w:r w:rsidR="00022580" w:rsidRPr="00B16227">
        <w:rPr>
          <w:rFonts w:ascii="Times New Roman" w:hAnsi="Times New Roman" w:cs="Times New Roman"/>
        </w:rPr>
        <w:br/>
      </w:r>
    </w:p>
    <w:p w:rsidR="004E041C" w:rsidRPr="00B16227" w:rsidRDefault="00B16227" w:rsidP="004E0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227">
        <w:rPr>
          <w:rFonts w:ascii="Times New Roman" w:hAnsi="Times New Roman" w:cs="Times New Roman"/>
          <w:b/>
          <w:sz w:val="24"/>
          <w:szCs w:val="24"/>
        </w:rPr>
        <w:t xml:space="preserve">CENA ÚHRADY PRI  POSKYTOVANÍ </w:t>
      </w:r>
      <w:r w:rsidR="00EC7900" w:rsidRPr="00B16227">
        <w:rPr>
          <w:rFonts w:ascii="Times New Roman" w:hAnsi="Times New Roman" w:cs="Times New Roman"/>
          <w:b/>
          <w:sz w:val="24"/>
          <w:szCs w:val="24"/>
        </w:rPr>
        <w:t>VÝKONOV NA ŽIADOSŤ KLIENTA  A  MIMO</w:t>
      </w:r>
      <w:r w:rsidR="00961324" w:rsidRPr="00B16227">
        <w:rPr>
          <w:rFonts w:ascii="Times New Roman" w:hAnsi="Times New Roman" w:cs="Times New Roman"/>
          <w:b/>
          <w:sz w:val="24"/>
          <w:szCs w:val="24"/>
        </w:rPr>
        <w:t xml:space="preserve"> ORDINAČNÝCH HODÍN</w:t>
      </w:r>
      <w:r w:rsidR="004E041C" w:rsidRPr="00B162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1324" w:rsidRPr="00B16227" w:rsidRDefault="00961324" w:rsidP="00961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0CE" w:rsidRPr="00B16227" w:rsidRDefault="002D6250" w:rsidP="005140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PLATNOSŤ: od 01.0</w:t>
      </w:r>
      <w:r w:rsidR="00046BEB">
        <w:rPr>
          <w:rFonts w:ascii="Times New Roman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9C47B0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B16227" w:rsidRPr="00B162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</w:p>
    <w:p w:rsidR="00316199" w:rsidRPr="00B16227" w:rsidRDefault="00316199" w:rsidP="009613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847"/>
      </w:tblGrid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5035D6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VÝKON</w:t>
            </w:r>
            <w:r w:rsidR="00B16227" w:rsidRPr="00B1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</w:t>
            </w:r>
            <w:r w:rsidR="00B16227" w:rsidRPr="00B16227">
              <w:rPr>
                <w:rFonts w:ascii="Times New Roman" w:hAnsi="Times New Roman" w:cs="Times New Roman"/>
                <w:b/>
                <w:sz w:val="24"/>
                <w:szCs w:val="24"/>
              </w:rPr>
              <w:t>Mimo mesta Trenčín + 5€.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316199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Cena za výkon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4E041C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Návšteva klienta mimo pracovného času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 v sobotu, nedeľu a vo sviatok</w:t>
            </w:r>
            <w:r w:rsidR="007F0BCF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½ hod.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9C47B0" w:rsidP="007F0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10</w:t>
            </w:r>
            <w:r w:rsidR="008267CB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  <w:r w:rsidR="00731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+</w:t>
            </w:r>
            <w:r w:rsidR="00731BC2" w:rsidRPr="00731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 xml:space="preserve"> pripočítaný  výkon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5F1061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ýmeny katétra</w:t>
            </w:r>
            <w:r w:rsidR="005F1061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(PK)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u ženy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9C47B0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15</w:t>
            </w:r>
            <w:r w:rsidR="004E041C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Odmeranie tlaku,</w:t>
            </w:r>
            <w:r w:rsidR="005035D6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pulzu a telesnej teploty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2</w:t>
            </w:r>
            <w:r w:rsidR="005F1061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Cievkovanie ženy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9C47B0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5</w:t>
            </w:r>
            <w:r w:rsidR="005F1061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Aplikácia liečiva i.m.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9C47B0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5</w:t>
            </w:r>
            <w:r w:rsidR="008267CB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0 €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Aplikácia liečiva s.c.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9C47B0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5</w:t>
            </w:r>
            <w:r w:rsidR="008267CB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0 €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Aplikácia liečiva i.v.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F0BCF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5,00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</w:t>
            </w:r>
            <w:r w:rsidR="007F0BCF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anie a sledovanie infúzie  do ½ hod.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8267CB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5,0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0 €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7F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Podanie a sledovanie infúzie </w:t>
            </w:r>
            <w:r w:rsidR="003B45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 </w:t>
            </w:r>
            <w:r w:rsidR="007F0BCF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hod.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8267CB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10,0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0 €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4E041C" w:rsidP="0073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731B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Starostlivosť o kaválny katéter a intravenóznu kanylu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5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,00 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4E041C" w:rsidP="0073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731B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Odsávanie</w:t>
            </w:r>
            <w:r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pacienta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5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Ošetrovateľská starostlivosť zameraná na prevenciu dekubitov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u imobilného pacienta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F0BCF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5,00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4E041C" w:rsidP="0073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731B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Aplikácia bioptronovej lampy 1 ošetrenie </w:t>
            </w:r>
            <w:r w:rsidR="007F0BCF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min.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F0BCF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6,00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31BC2" w:rsidRDefault="00731BC2" w:rsidP="0073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16199" w:rsidRPr="00B16227" w:rsidRDefault="004E041C" w:rsidP="0073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</w:t>
            </w:r>
            <w:r w:rsidR="00731B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Ošetrenie 1 dekubitu do 5 cm, toaleta, odstránenie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odumretého tkaniva, zvyškov masti, aplikácia liečiv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31BC2" w:rsidRDefault="00731BC2" w:rsidP="007F0B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</w:pPr>
          </w:p>
          <w:p w:rsidR="00316199" w:rsidRPr="00B16227" w:rsidRDefault="00731BC2" w:rsidP="007F0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lastRenderedPageBreak/>
              <w:t>10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5A024D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15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Ošetrenie 1 dekubitu nad 5 cm, toaleta, odstránenie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odumretého tkaniva, zvyškov masti,aplikácia liečiv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F0BCF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10,00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5A024D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Ošetrenie vredu predkolenia /ulcus cruris/ do 5 cm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10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5A024D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Ošetrenie vredu predkolenia nad 5 cm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9C47B0" w:rsidP="00EC7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10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5A024D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Preväz 1 rany do 5 cm s aplikáciou liečiva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7F0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10</w:t>
            </w:r>
            <w:r w:rsidR="00A061AA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0 €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5A024D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Preväz 1 rany nad 5 cm s aplikáciou liečiva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9C47B0" w:rsidP="007F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10</w:t>
            </w:r>
            <w:r w:rsidR="00A061AA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5A024D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Ošetrenie </w:t>
            </w:r>
            <w:proofErr w:type="spellStart"/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stómie</w:t>
            </w:r>
            <w:proofErr w:type="spellEnd"/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 následnou výmenou stomického setu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10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5A024D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Polohovanie imobilného pacienta s využitím pomôcok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10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5A024D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Odborný nácvik potrebných úkonov pri ošetrovaní chorého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 domácom prostredí</w:t>
            </w:r>
            <w:r w:rsidR="007F0BCF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1 hod.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9C47B0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10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8E7DD3" w:rsidRDefault="005A024D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  <w:r w:rsidR="004E041C" w:rsidRPr="008E7D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8E7D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Odbery TT,</w:t>
            </w:r>
            <w:r w:rsidR="004E041C" w:rsidRPr="008E7D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16199" w:rsidRPr="008E7D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TN,</w:t>
            </w:r>
            <w:r w:rsidR="004E041C" w:rsidRPr="008E7D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16199" w:rsidRPr="008E7D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výter z recta, spúta za 1 odber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9C47B0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10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8E7DD3" w:rsidRDefault="005A024D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  <w:r w:rsidR="004E041C" w:rsidRPr="008E7D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8E7D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Odber kapilárnej krvi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731BC2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5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8E7DD3" w:rsidRDefault="005A024D" w:rsidP="007F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4E041C" w:rsidRPr="008E7D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8E7D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Odber krvi </w:t>
            </w:r>
            <w:proofErr w:type="spellStart"/>
            <w:r w:rsidR="00316199" w:rsidRPr="008E7D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venepunkciou</w:t>
            </w:r>
            <w:proofErr w:type="spellEnd"/>
            <w:r w:rsidR="00316199" w:rsidRPr="008E7D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F0BCF" w:rsidRPr="008E7D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1 odber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9C47B0" w:rsidP="007F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10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8E7DD3" w:rsidRDefault="005A024D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  <w:r w:rsidR="004E041C" w:rsidRPr="008E7D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8E7D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Odber krvi a meranie glykémie glukomerom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9C47B0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5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5A024D" w:rsidP="00E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Doprava biologického materiálu do prísl</w:t>
            </w:r>
            <w:r w:rsidR="007F0BCF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ušného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laboratória</w:t>
            </w:r>
            <w:r w:rsidR="005140CE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E70465">
              <w:rPr>
                <w:rFonts w:ascii="Times New Roman" w:eastAsia="Times New Roman" w:hAnsi="Times New Roman" w:cs="Times New Roman"/>
                <w:lang w:eastAsia="sk-SK"/>
              </w:rPr>
              <w:t>(</w:t>
            </w:r>
            <w:r w:rsidR="005140CE" w:rsidRPr="0073060D">
              <w:rPr>
                <w:rFonts w:ascii="Times New Roman" w:eastAsia="Times New Roman" w:hAnsi="Times New Roman" w:cs="Times New Roman"/>
                <w:lang w:eastAsia="sk-SK"/>
              </w:rPr>
              <w:t>FNT</w:t>
            </w:r>
            <w:r w:rsidR="00E70465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5140CE" w:rsidRPr="0073060D">
              <w:rPr>
                <w:rFonts w:ascii="Times New Roman" w:eastAsia="Times New Roman" w:hAnsi="Times New Roman" w:cs="Times New Roman"/>
                <w:lang w:eastAsia="sk-SK"/>
              </w:rPr>
              <w:t>)</w:t>
            </w:r>
            <w:r w:rsidR="00316199" w:rsidRPr="0073060D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="005140CE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  <w:r w:rsidR="00731B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**</w:t>
            </w:r>
            <w:r w:rsidR="005140CE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16199" w:rsidRPr="00E70465">
              <w:rPr>
                <w:rFonts w:ascii="Times New Roman" w:eastAsia="Times New Roman" w:hAnsi="Times New Roman" w:cs="Times New Roman"/>
                <w:lang w:eastAsia="sk-SK"/>
              </w:rPr>
              <w:t>k ošetrujúcemu lekárovi</w:t>
            </w:r>
            <w:r w:rsidR="005140CE" w:rsidRPr="00E70465">
              <w:rPr>
                <w:rFonts w:ascii="Times New Roman" w:eastAsia="Times New Roman" w:hAnsi="Times New Roman" w:cs="Times New Roman"/>
                <w:lang w:eastAsia="sk-SK"/>
              </w:rPr>
              <w:t xml:space="preserve"> do ambulancie</w:t>
            </w:r>
            <w:r w:rsidR="007F0BCF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5140CE" w:rsidP="007F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0</w:t>
            </w:r>
            <w:r w:rsidR="00EC7900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0,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  <w:p w:rsidR="007F0BCF" w:rsidRPr="00E70465" w:rsidRDefault="005140CE" w:rsidP="007F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704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sk-SK"/>
              </w:rPr>
              <w:t>*</w:t>
            </w:r>
            <w:r w:rsidR="00731BC2" w:rsidRPr="00E704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sk-SK"/>
              </w:rPr>
              <w:t>**</w:t>
            </w:r>
            <w:r w:rsidR="007F0BCF" w:rsidRPr="00E704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sk-SK"/>
              </w:rPr>
              <w:t>10,00 €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5A024D" w:rsidP="007F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Vyšetrenie moču ind</w:t>
            </w:r>
            <w:r w:rsidR="007F0BCF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ikačným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médiom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9C47B0" w:rsidP="007F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5</w:t>
            </w:r>
            <w:r w:rsidR="007F0BCF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, 00 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5A024D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Očistné </w:t>
            </w:r>
            <w:proofErr w:type="spellStart"/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klyzma</w:t>
            </w:r>
            <w:proofErr w:type="spellEnd"/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9C47B0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10</w:t>
            </w:r>
            <w:r w:rsidR="005140CE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€</w:t>
            </w:r>
          </w:p>
        </w:tc>
      </w:tr>
      <w:tr w:rsidR="00316199" w:rsidRPr="00B16227" w:rsidTr="007F0BCF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5A024D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  <w:r w:rsidR="004E041C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316199" w:rsidRPr="00B162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Kŕmenie pacienta sondou</w:t>
            </w: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6199" w:rsidRPr="00B16227" w:rsidRDefault="005140CE" w:rsidP="0051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5,00</w:t>
            </w:r>
            <w:r w:rsidR="00316199" w:rsidRPr="00B1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€</w:t>
            </w:r>
          </w:p>
        </w:tc>
      </w:tr>
      <w:tr w:rsidR="00316199" w:rsidRPr="00B16227" w:rsidTr="005140CE">
        <w:tc>
          <w:tcPr>
            <w:tcW w:w="751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316199" w:rsidRPr="00B16227" w:rsidRDefault="00316199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316199" w:rsidRPr="00B16227" w:rsidRDefault="00316199" w:rsidP="0096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61324" w:rsidRPr="00B16227" w:rsidRDefault="00961324" w:rsidP="00961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227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F9EAB" wp14:editId="5ED6E0AC">
                <wp:simplePos x="0" y="0"/>
                <wp:positionH relativeFrom="column">
                  <wp:posOffset>3360420</wp:posOffset>
                </wp:positionH>
                <wp:positionV relativeFrom="paragraph">
                  <wp:posOffset>692150</wp:posOffset>
                </wp:positionV>
                <wp:extent cx="2673350" cy="810260"/>
                <wp:effectExtent l="0" t="0" r="12700" b="279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324" w:rsidRPr="005140CE" w:rsidRDefault="00E97724" w:rsidP="0096132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140C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Kontakt na</w:t>
                            </w:r>
                            <w:r w:rsidR="005140CE" w:rsidRPr="005140C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terénnu</w:t>
                            </w:r>
                            <w:r w:rsidRPr="005140C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40C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sestru</w:t>
                            </w:r>
                            <w:r w:rsidR="00961324" w:rsidRPr="005140C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40CE" w:rsidRPr="005140C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v</w:t>
                            </w:r>
                            <w:r w:rsidR="005140CE">
                              <w:rPr>
                                <w:rFonts w:ascii="Arial" w:hAnsi="Arial" w:cs="Arial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61324" w:rsidRPr="005140CE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ADOS</w:t>
                            </w:r>
                            <w:r w:rsidRPr="005140CE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  <w:r w:rsidRPr="005140C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40CE" w:rsidRPr="005140C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+421</w:t>
                            </w:r>
                            <w:r w:rsidR="005140C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(0)</w:t>
                            </w:r>
                            <w:r w:rsidR="005140CE" w:rsidRPr="005140C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915 115 269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4.6pt;margin-top:54.5pt;width:210.5pt;height:6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">
                <v:textbox>
                  <w:txbxContent>
                    <w:p w:rsidR="00961324" w:rsidRPr="005140CE" w:rsidRDefault="00E97724" w:rsidP="00961324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140C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Kontakt na</w:t>
                      </w:r>
                      <w:r w:rsidR="005140CE" w:rsidRPr="005140C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terénnu</w:t>
                      </w:r>
                      <w:r w:rsidRPr="005140C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140C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sestru</w:t>
                      </w:r>
                      <w:r w:rsidR="00961324" w:rsidRPr="005140C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140CE" w:rsidRPr="005140C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v</w:t>
                      </w:r>
                      <w:r w:rsidR="005140CE">
                        <w:rPr>
                          <w:rFonts w:ascii="Arial" w:hAnsi="Arial" w:cs="Arial"/>
                          <w:b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961324" w:rsidRPr="005140CE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ADOS</w:t>
                      </w:r>
                      <w:r w:rsidRPr="005140CE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:</w:t>
                      </w:r>
                      <w:r w:rsidRPr="005140C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40CE" w:rsidRPr="005140C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+421</w:t>
                      </w:r>
                      <w:r w:rsidR="005140C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(0)</w:t>
                      </w:r>
                      <w:r w:rsidR="005140CE" w:rsidRPr="005140C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915 115 269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1324" w:rsidRPr="00B16227" w:rsidSect="00FE3D5E">
      <w:headerReference w:type="default" r:id="rId8"/>
      <w:footerReference w:type="default" r:id="rId9"/>
      <w:pgSz w:w="11906" w:h="16838"/>
      <w:pgMar w:top="1417" w:right="1417" w:bottom="1417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4C" w:rsidRDefault="0032434C" w:rsidP="00CE6F62">
      <w:pPr>
        <w:spacing w:after="0" w:line="240" w:lineRule="auto"/>
      </w:pPr>
      <w:r>
        <w:separator/>
      </w:r>
    </w:p>
  </w:endnote>
  <w:endnote w:type="continuationSeparator" w:id="0">
    <w:p w:rsidR="0032434C" w:rsidRDefault="0032434C" w:rsidP="00CE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F9" w:rsidRPr="00E70465" w:rsidRDefault="00B16227" w:rsidP="00E442F9">
    <w:pPr>
      <w:pStyle w:val="Pta"/>
      <w:jc w:val="center"/>
      <w:rPr>
        <w:rFonts w:ascii="Arial" w:hAnsi="Arial" w:cs="Arial"/>
        <w:b/>
      </w:rPr>
    </w:pPr>
    <w:r>
      <w:rPr>
        <w:rFonts w:ascii="Arial" w:hAnsi="Arial" w:cs="Arial"/>
      </w:rPr>
      <w:t xml:space="preserve">                                                                           </w:t>
    </w:r>
    <w:r w:rsidR="00E70465">
      <w:rPr>
        <w:rFonts w:ascii="Arial" w:hAnsi="Arial" w:cs="Arial"/>
      </w:rPr>
      <w:t xml:space="preserve">                             </w:t>
    </w:r>
    <w:r>
      <w:rPr>
        <w:rFonts w:ascii="Arial" w:hAnsi="Arial" w:cs="Arial"/>
      </w:rPr>
      <w:t xml:space="preserve"> </w:t>
    </w:r>
    <w:r w:rsidR="00E442F9" w:rsidRPr="00E442F9">
      <w:rPr>
        <w:rFonts w:ascii="Arial" w:hAnsi="Arial" w:cs="Arial"/>
      </w:rPr>
      <w:t xml:space="preserve">web: </w:t>
    </w:r>
    <w:r w:rsidR="00E70465" w:rsidRPr="00E70465">
      <w:rPr>
        <w:rFonts w:ascii="Arial" w:hAnsi="Arial" w:cs="Arial"/>
        <w:b/>
      </w:rPr>
      <w:t>www.</w:t>
    </w:r>
    <w:r w:rsidR="007F0BCF" w:rsidRPr="00E70465">
      <w:rPr>
        <w:rFonts w:ascii="Arial" w:hAnsi="Arial" w:cs="Arial"/>
        <w:b/>
      </w:rPr>
      <w:t>ados-salus</w:t>
    </w:r>
    <w:r w:rsidR="00E442F9" w:rsidRPr="00E70465">
      <w:rPr>
        <w:rFonts w:ascii="Arial" w:hAnsi="Arial" w:cs="Arial"/>
        <w:b/>
      </w:rPr>
      <w:t>.sk</w:t>
    </w:r>
  </w:p>
  <w:p w:rsidR="00E442F9" w:rsidRPr="00E442F9" w:rsidRDefault="00E442F9" w:rsidP="00E442F9">
    <w:pPr>
      <w:pStyle w:val="Pta"/>
      <w:rPr>
        <w:rFonts w:ascii="Arial" w:hAnsi="Arial" w:cs="Arial"/>
      </w:rPr>
    </w:pPr>
  </w:p>
  <w:p w:rsidR="00E442F9" w:rsidRDefault="00E442F9">
    <w:pPr>
      <w:pStyle w:val="Pta"/>
    </w:pPr>
  </w:p>
  <w:p w:rsidR="00E425E4" w:rsidRDefault="00E425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4C" w:rsidRDefault="0032434C" w:rsidP="00CE6F62">
      <w:pPr>
        <w:spacing w:after="0" w:line="240" w:lineRule="auto"/>
      </w:pPr>
      <w:r>
        <w:separator/>
      </w:r>
    </w:p>
  </w:footnote>
  <w:footnote w:type="continuationSeparator" w:id="0">
    <w:p w:rsidR="0032434C" w:rsidRDefault="0032434C" w:rsidP="00CE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62" w:rsidRDefault="00CE6F62" w:rsidP="00CE6F62">
    <w:pPr>
      <w:pStyle w:val="Hlavika"/>
      <w:jc w:val="center"/>
    </w:pPr>
  </w:p>
  <w:p w:rsidR="00FE634A" w:rsidRPr="00FE634A" w:rsidRDefault="00FE634A" w:rsidP="00B16227">
    <w:pPr>
      <w:widowControl w:val="0"/>
      <w:tabs>
        <w:tab w:val="left" w:pos="1980"/>
      </w:tabs>
      <w:spacing w:after="0" w:line="240" w:lineRule="auto"/>
      <w:jc w:val="center"/>
      <w:rPr>
        <w:rFonts w:ascii="Times New Roman" w:eastAsia="Courier New" w:hAnsi="Times New Roman" w:cs="Times New Roman"/>
        <w:lang w:eastAsia="sk-SK"/>
      </w:rPr>
    </w:pPr>
    <w:r w:rsidRPr="00FE634A">
      <w:rPr>
        <w:rFonts w:ascii="Times New Roman" w:eastAsia="Courier New" w:hAnsi="Times New Roman" w:cs="Times New Roman"/>
        <w:lang w:eastAsia="sk-SK"/>
      </w:rPr>
      <w:t xml:space="preserve">ADOS SALUS s.r.o. </w:t>
    </w:r>
    <w:r>
      <w:rPr>
        <w:rFonts w:ascii="Times New Roman" w:eastAsia="Courier New" w:hAnsi="Times New Roman" w:cs="Times New Roman"/>
        <w:lang w:eastAsia="sk-SK"/>
      </w:rPr>
      <w:t xml:space="preserve"> Partizánska 3109/4D 911 1</w:t>
    </w:r>
    <w:r w:rsidRPr="00FE634A">
      <w:rPr>
        <w:rFonts w:ascii="Times New Roman" w:eastAsia="Courier New" w:hAnsi="Times New Roman" w:cs="Times New Roman"/>
        <w:lang w:eastAsia="sk-SK"/>
      </w:rPr>
      <w:t>1</w:t>
    </w:r>
    <w:r>
      <w:rPr>
        <w:rFonts w:ascii="Times New Roman" w:eastAsia="Courier New" w:hAnsi="Times New Roman" w:cs="Times New Roman"/>
        <w:lang w:eastAsia="sk-SK"/>
      </w:rPr>
      <w:t xml:space="preserve"> Trenčín </w:t>
    </w:r>
    <w:r w:rsidRPr="00FE634A">
      <w:rPr>
        <w:rFonts w:ascii="Times New Roman" w:eastAsia="Courier New" w:hAnsi="Times New Roman" w:cs="Times New Roman"/>
        <w:lang w:eastAsia="sk-SK"/>
      </w:rPr>
      <w:t>;</w:t>
    </w:r>
    <w:r>
      <w:rPr>
        <w:rFonts w:ascii="Times New Roman" w:eastAsia="Courier New" w:hAnsi="Times New Roman" w:cs="Times New Roman"/>
        <w:lang w:eastAsia="sk-SK"/>
      </w:rPr>
      <w:t xml:space="preserve"> + 421</w:t>
    </w:r>
    <w:r w:rsidR="00B16227">
      <w:rPr>
        <w:rFonts w:ascii="Times New Roman" w:eastAsia="Courier New" w:hAnsi="Times New Roman" w:cs="Times New Roman"/>
        <w:lang w:eastAsia="sk-SK"/>
      </w:rPr>
      <w:t xml:space="preserve"> (0)</w:t>
    </w:r>
    <w:r>
      <w:rPr>
        <w:rFonts w:ascii="Times New Roman" w:eastAsia="Courier New" w:hAnsi="Times New Roman" w:cs="Times New Roman"/>
        <w:lang w:eastAsia="sk-SK"/>
      </w:rPr>
      <w:t xml:space="preserve"> 915 115 269 </w:t>
    </w:r>
    <w:r>
      <w:rPr>
        <w:rFonts w:ascii="Times New Roman" w:eastAsia="Courier New" w:hAnsi="Times New Roman" w:cs="Times New Roman"/>
        <w:lang w:eastAsia="sk-SK"/>
      </w:rPr>
      <w:br/>
    </w:r>
    <w:r w:rsidRPr="00FE634A">
      <w:rPr>
        <w:rFonts w:ascii="Times New Roman" w:eastAsia="Courier New" w:hAnsi="Times New Roman" w:cs="Times New Roman"/>
        <w:lang w:eastAsia="sk-SK"/>
      </w:rPr>
      <w:t>Kód zdravotníckeho zariadenia : P 40552610301</w:t>
    </w:r>
  </w:p>
  <w:p w:rsidR="00CE6F62" w:rsidRDefault="00CE6F62" w:rsidP="00B16227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7BE5"/>
    <w:multiLevelType w:val="hybridMultilevel"/>
    <w:tmpl w:val="33CEF78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C6650"/>
    <w:multiLevelType w:val="hybridMultilevel"/>
    <w:tmpl w:val="A3989D86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62"/>
    <w:rsid w:val="00022580"/>
    <w:rsid w:val="00046BEB"/>
    <w:rsid w:val="000D271B"/>
    <w:rsid w:val="001D350A"/>
    <w:rsid w:val="0027601A"/>
    <w:rsid w:val="002C49A3"/>
    <w:rsid w:val="002D6250"/>
    <w:rsid w:val="00316199"/>
    <w:rsid w:val="0032434C"/>
    <w:rsid w:val="00356BC3"/>
    <w:rsid w:val="003B450C"/>
    <w:rsid w:val="004229F9"/>
    <w:rsid w:val="004E041C"/>
    <w:rsid w:val="005035D6"/>
    <w:rsid w:val="005075D2"/>
    <w:rsid w:val="005140CE"/>
    <w:rsid w:val="005678A6"/>
    <w:rsid w:val="0057315A"/>
    <w:rsid w:val="005A024D"/>
    <w:rsid w:val="005B2311"/>
    <w:rsid w:val="005B44B8"/>
    <w:rsid w:val="005D7F9F"/>
    <w:rsid w:val="005F1061"/>
    <w:rsid w:val="006164D0"/>
    <w:rsid w:val="006A4476"/>
    <w:rsid w:val="007137C1"/>
    <w:rsid w:val="0073060D"/>
    <w:rsid w:val="00731BC2"/>
    <w:rsid w:val="007F0BCF"/>
    <w:rsid w:val="008267CB"/>
    <w:rsid w:val="00844B24"/>
    <w:rsid w:val="008755F7"/>
    <w:rsid w:val="008C0F63"/>
    <w:rsid w:val="008D6CDE"/>
    <w:rsid w:val="008E7DD3"/>
    <w:rsid w:val="00961324"/>
    <w:rsid w:val="009A4C64"/>
    <w:rsid w:val="009C47B0"/>
    <w:rsid w:val="009E7523"/>
    <w:rsid w:val="00A061AA"/>
    <w:rsid w:val="00A83E7F"/>
    <w:rsid w:val="00AC208E"/>
    <w:rsid w:val="00B16227"/>
    <w:rsid w:val="00B95BF5"/>
    <w:rsid w:val="00BE3488"/>
    <w:rsid w:val="00C703D3"/>
    <w:rsid w:val="00CE6F62"/>
    <w:rsid w:val="00CF379B"/>
    <w:rsid w:val="00D440CE"/>
    <w:rsid w:val="00D774A9"/>
    <w:rsid w:val="00E425E4"/>
    <w:rsid w:val="00E442F9"/>
    <w:rsid w:val="00E67518"/>
    <w:rsid w:val="00E70465"/>
    <w:rsid w:val="00E97724"/>
    <w:rsid w:val="00EC7900"/>
    <w:rsid w:val="00EC7C22"/>
    <w:rsid w:val="00F87F5C"/>
    <w:rsid w:val="00FE3D5E"/>
    <w:rsid w:val="00FE634A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F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6F6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CE6F62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E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6F62"/>
  </w:style>
  <w:style w:type="paragraph" w:styleId="Pta">
    <w:name w:val="footer"/>
    <w:basedOn w:val="Normlny"/>
    <w:link w:val="PtaChar"/>
    <w:uiPriority w:val="99"/>
    <w:unhideWhenUsed/>
    <w:rsid w:val="00CE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6F62"/>
  </w:style>
  <w:style w:type="paragraph" w:styleId="Textbubliny">
    <w:name w:val="Balloon Text"/>
    <w:basedOn w:val="Normlny"/>
    <w:link w:val="TextbublinyChar"/>
    <w:uiPriority w:val="99"/>
    <w:semiHidden/>
    <w:unhideWhenUsed/>
    <w:rsid w:val="00FE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3D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F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6F6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CE6F62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E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6F62"/>
  </w:style>
  <w:style w:type="paragraph" w:styleId="Pta">
    <w:name w:val="footer"/>
    <w:basedOn w:val="Normlny"/>
    <w:link w:val="PtaChar"/>
    <w:uiPriority w:val="99"/>
    <w:unhideWhenUsed/>
    <w:rsid w:val="00CE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6F62"/>
  </w:style>
  <w:style w:type="paragraph" w:styleId="Textbubliny">
    <w:name w:val="Balloon Text"/>
    <w:basedOn w:val="Normlny"/>
    <w:link w:val="TextbublinyChar"/>
    <w:uiPriority w:val="99"/>
    <w:semiHidden/>
    <w:unhideWhenUsed/>
    <w:rsid w:val="00FE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3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StarDOS n.o.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StarDOS StarDOS</dc:creator>
  <cp:lastModifiedBy>pc</cp:lastModifiedBy>
  <cp:revision>8</cp:revision>
  <cp:lastPrinted>2021-04-20T11:05:00Z</cp:lastPrinted>
  <dcterms:created xsi:type="dcterms:W3CDTF">2021-04-20T10:57:00Z</dcterms:created>
  <dcterms:modified xsi:type="dcterms:W3CDTF">2021-04-20T11:20:00Z</dcterms:modified>
</cp:coreProperties>
</file>